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D3" w:rsidRDefault="00467DD3" w:rsidP="00467DD3">
      <w:pPr>
        <w:pStyle w:val="Caption"/>
        <w:spacing w:line="240" w:lineRule="auto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8"/>
        </w:rPr>
        <w:t>БЕЛГОРОДСКАЯ ОБЛАСТЬ</w:t>
      </w:r>
      <w:r>
        <w:rPr>
          <w:color w:val="000000" w:themeColor="text1"/>
        </w:rPr>
        <w:t xml:space="preserve">                                   </w:t>
      </w:r>
    </w:p>
    <w:p w:rsidR="00467DD3" w:rsidRDefault="00467DD3" w:rsidP="00467DD3">
      <w:pPr>
        <w:jc w:val="center"/>
      </w:pPr>
      <w:r>
        <w:rPr>
          <w:b/>
          <w:color w:val="000000" w:themeColor="text1"/>
          <w:sz w:val="24"/>
          <w:szCs w:val="28"/>
        </w:rPr>
        <w:t>ЧЕРНЯНСКИЙ РАЙОН</w:t>
      </w:r>
    </w:p>
    <w:p w:rsidR="00467DD3" w:rsidRDefault="00467DD3" w:rsidP="00467DD3">
      <w:pPr>
        <w:jc w:val="center"/>
        <w:rPr>
          <w:sz w:val="24"/>
          <w:szCs w:val="24"/>
        </w:rPr>
      </w:pPr>
      <w:r w:rsidRPr="006872A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DD3" w:rsidRDefault="00467DD3" w:rsidP="00467DD3">
      <w:pPr>
        <w:jc w:val="center"/>
      </w:pPr>
      <w:r>
        <w:rPr>
          <w:b/>
          <w:bCs/>
          <w:color w:val="000000" w:themeColor="text1"/>
          <w:sz w:val="24"/>
          <w:szCs w:val="28"/>
        </w:rPr>
        <w:t>АДМИНИСТРАЦИЯ ОГИБНЯНСКОГО СЕЛЬСКОГО ПОСЕЛЕНИЯ</w:t>
      </w:r>
    </w:p>
    <w:p w:rsidR="00467DD3" w:rsidRDefault="00467DD3" w:rsidP="00467DD3">
      <w:pPr>
        <w:pStyle w:val="Footer"/>
        <w:jc w:val="center"/>
      </w:pPr>
      <w:r>
        <w:rPr>
          <w:b/>
          <w:bCs/>
          <w:color w:val="000000" w:themeColor="text1"/>
          <w:sz w:val="24"/>
          <w:szCs w:val="28"/>
        </w:rPr>
        <w:t xml:space="preserve">МУНИЦИПАЛЬНОГО РАЙОНА "ЧЕРНЯНСКИЙ РАЙОН" </w:t>
      </w:r>
    </w:p>
    <w:p w:rsidR="00467DD3" w:rsidRDefault="00467DD3" w:rsidP="00467DD3">
      <w:pPr>
        <w:pStyle w:val="Footer"/>
        <w:jc w:val="center"/>
      </w:pPr>
      <w:r>
        <w:rPr>
          <w:b/>
          <w:bCs/>
          <w:color w:val="000000" w:themeColor="text1"/>
          <w:sz w:val="24"/>
          <w:szCs w:val="28"/>
        </w:rPr>
        <w:t>БЕЛГОРОДСКОЙ ОБЛАСТИ</w:t>
      </w:r>
    </w:p>
    <w:p w:rsidR="00467DD3" w:rsidRDefault="00467DD3" w:rsidP="00467DD3">
      <w:pPr>
        <w:jc w:val="center"/>
      </w:pPr>
    </w:p>
    <w:p w:rsidR="00467DD3" w:rsidRDefault="00467DD3" w:rsidP="00467DD3">
      <w:pPr>
        <w:jc w:val="center"/>
      </w:pPr>
    </w:p>
    <w:p w:rsidR="00467DD3" w:rsidRDefault="00467DD3" w:rsidP="00467DD3">
      <w:pPr>
        <w:shd w:val="clear" w:color="auto" w:fill="FFFFFF"/>
        <w:spacing w:line="276" w:lineRule="auto"/>
        <w:jc w:val="center"/>
      </w:pPr>
      <w:proofErr w:type="gramStart"/>
      <w:r>
        <w:rPr>
          <w:b/>
          <w:color w:val="000000" w:themeColor="text1"/>
          <w:sz w:val="28"/>
          <w:szCs w:val="28"/>
        </w:rPr>
        <w:t>П</w:t>
      </w:r>
      <w:proofErr w:type="gramEnd"/>
      <w:r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467DD3" w:rsidRPr="00467DD3" w:rsidRDefault="00467DD3" w:rsidP="00467DD3">
      <w:pPr>
        <w:shd w:val="clear" w:color="auto" w:fill="FFFFFF"/>
        <w:spacing w:line="276" w:lineRule="auto"/>
        <w:jc w:val="center"/>
      </w:pPr>
      <w:r w:rsidRPr="00467DD3">
        <w:rPr>
          <w:color w:val="000000" w:themeColor="text1"/>
          <w:sz w:val="22"/>
          <w:szCs w:val="22"/>
        </w:rPr>
        <w:t>с. Огибное</w:t>
      </w:r>
    </w:p>
    <w:p w:rsidR="00467DD3" w:rsidRDefault="00467DD3" w:rsidP="00467DD3">
      <w:pPr>
        <w:shd w:val="clear" w:color="auto" w:fill="FFFFFF"/>
        <w:rPr>
          <w:b/>
          <w:sz w:val="28"/>
          <w:szCs w:val="27"/>
        </w:rPr>
      </w:pPr>
    </w:p>
    <w:p w:rsidR="00467DD3" w:rsidRDefault="00467DD3" w:rsidP="00467DD3">
      <w:pPr>
        <w:shd w:val="clear" w:color="auto" w:fill="FFFFFF"/>
      </w:pPr>
      <w:r>
        <w:rPr>
          <w:b/>
          <w:sz w:val="28"/>
          <w:szCs w:val="27"/>
        </w:rPr>
        <w:t xml:space="preserve">"21» мая  </w:t>
      </w:r>
      <w:r>
        <w:rPr>
          <w:b/>
          <w:color w:val="000000"/>
          <w:sz w:val="28"/>
          <w:szCs w:val="27"/>
        </w:rPr>
        <w:t xml:space="preserve">2025 г. </w:t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  <w:t xml:space="preserve">  № 21</w:t>
      </w:r>
    </w:p>
    <w:p w:rsidR="00467DD3" w:rsidRDefault="00467DD3" w:rsidP="00467DD3">
      <w:pPr>
        <w:jc w:val="center"/>
        <w:rPr>
          <w:sz w:val="28"/>
          <w:szCs w:val="28"/>
        </w:rPr>
      </w:pPr>
    </w:p>
    <w:p w:rsidR="00467DD3" w:rsidRDefault="00467DD3" w:rsidP="00467DD3">
      <w:pPr>
        <w:jc w:val="center"/>
        <w:rPr>
          <w:sz w:val="28"/>
          <w:szCs w:val="28"/>
        </w:rPr>
      </w:pPr>
    </w:p>
    <w:p w:rsidR="00467DD3" w:rsidRDefault="00467DD3" w:rsidP="00467DD3">
      <w:pPr>
        <w:tabs>
          <w:tab w:val="left" w:pos="709"/>
          <w:tab w:val="right" w:pos="7938"/>
          <w:tab w:val="right" w:pos="9639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 утверждении плана мероприятий                                                                              по профилактике терроризма и экстремизма</w:t>
      </w:r>
    </w:p>
    <w:p w:rsidR="00467DD3" w:rsidRDefault="00467DD3" w:rsidP="00467DD3">
      <w:pPr>
        <w:tabs>
          <w:tab w:val="left" w:pos="709"/>
          <w:tab w:val="right" w:pos="7938"/>
          <w:tab w:val="right" w:pos="9639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на территории </w:t>
      </w:r>
      <w:proofErr w:type="spellStart"/>
      <w:r>
        <w:rPr>
          <w:b/>
          <w:sz w:val="28"/>
          <w:szCs w:val="28"/>
          <w:lang w:eastAsia="en-US"/>
        </w:rPr>
        <w:t>Огибнянского</w:t>
      </w:r>
      <w:proofErr w:type="spellEnd"/>
      <w:r>
        <w:rPr>
          <w:b/>
          <w:sz w:val="28"/>
          <w:szCs w:val="28"/>
          <w:lang w:eastAsia="en-US"/>
        </w:rPr>
        <w:t xml:space="preserve"> сельского поселения</w:t>
      </w:r>
    </w:p>
    <w:p w:rsidR="00467DD3" w:rsidRDefault="00467DD3" w:rsidP="00467DD3">
      <w:pPr>
        <w:tabs>
          <w:tab w:val="left" w:pos="709"/>
          <w:tab w:val="right" w:pos="7938"/>
          <w:tab w:val="right" w:pos="9639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</w:rPr>
        <w:t>муниципального района «</w:t>
      </w:r>
      <w:proofErr w:type="spellStart"/>
      <w:r>
        <w:rPr>
          <w:b/>
          <w:bCs/>
          <w:sz w:val="28"/>
          <w:szCs w:val="28"/>
        </w:rPr>
        <w:t>Чернянский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</w:t>
      </w:r>
      <w:r>
        <w:rPr>
          <w:b/>
          <w:sz w:val="28"/>
          <w:szCs w:val="28"/>
          <w:lang w:eastAsia="en-US"/>
        </w:rPr>
        <w:t xml:space="preserve">                     на 2025-2028 годы</w:t>
      </w:r>
    </w:p>
    <w:p w:rsidR="00467DD3" w:rsidRDefault="00467DD3" w:rsidP="00467DD3">
      <w:pPr>
        <w:tabs>
          <w:tab w:val="left" w:pos="709"/>
          <w:tab w:val="right" w:pos="7938"/>
          <w:tab w:val="right" w:pos="9639"/>
        </w:tabs>
        <w:rPr>
          <w:b/>
          <w:sz w:val="28"/>
          <w:szCs w:val="28"/>
          <w:lang w:eastAsia="en-US"/>
        </w:rPr>
      </w:pPr>
    </w:p>
    <w:p w:rsidR="00467DD3" w:rsidRDefault="00467DD3" w:rsidP="00467DD3">
      <w:pPr>
        <w:tabs>
          <w:tab w:val="left" w:pos="709"/>
          <w:tab w:val="right" w:pos="7938"/>
          <w:tab w:val="right" w:pos="9639"/>
        </w:tabs>
        <w:rPr>
          <w:sz w:val="28"/>
          <w:szCs w:val="28"/>
          <w:lang w:eastAsia="en-US"/>
        </w:rPr>
      </w:pPr>
    </w:p>
    <w:p w:rsidR="00467DD3" w:rsidRPr="003C7E7E" w:rsidRDefault="00467DD3" w:rsidP="00467DD3">
      <w:pPr>
        <w:pStyle w:val="Default"/>
        <w:ind w:firstLine="709"/>
        <w:jc w:val="both"/>
        <w:rPr>
          <w:bCs/>
          <w:sz w:val="28"/>
          <w:szCs w:val="28"/>
        </w:rPr>
      </w:pPr>
      <w:r w:rsidRPr="003C7E7E">
        <w:rPr>
          <w:sz w:val="28"/>
          <w:szCs w:val="28"/>
        </w:rPr>
        <w:t xml:space="preserve">В соответствии с требованиями  Федерального Закона  от 6 октября 2003 года № 131-ФЗ "Об общих принципах организации местного самоуправления в Российской Федерации", Федерального закона от 25.07.2002 года № 114-ФЗ «О противодействии экстремистской деятельности», Федерального закона от 06.03.2006 года 35-ФЗ «О противодействии  терроризму», руководствуясь  Уставом </w:t>
      </w:r>
      <w:proofErr w:type="spellStart"/>
      <w:r w:rsidRPr="003C7E7E">
        <w:rPr>
          <w:sz w:val="28"/>
          <w:szCs w:val="28"/>
        </w:rPr>
        <w:t>Огибнянского</w:t>
      </w:r>
      <w:proofErr w:type="spellEnd"/>
      <w:r w:rsidRPr="003C7E7E">
        <w:rPr>
          <w:sz w:val="28"/>
          <w:szCs w:val="28"/>
        </w:rPr>
        <w:t xml:space="preserve"> сельского поселения,  администрация </w:t>
      </w:r>
      <w:proofErr w:type="spellStart"/>
      <w:r w:rsidRPr="003C7E7E">
        <w:rPr>
          <w:sz w:val="28"/>
          <w:szCs w:val="28"/>
        </w:rPr>
        <w:t>Огибнянскогор</w:t>
      </w:r>
      <w:proofErr w:type="spellEnd"/>
      <w:r w:rsidRPr="003C7E7E">
        <w:rPr>
          <w:sz w:val="28"/>
          <w:szCs w:val="28"/>
        </w:rPr>
        <w:t xml:space="preserve"> сельского поселения  муниципального района «</w:t>
      </w:r>
      <w:proofErr w:type="spellStart"/>
      <w:r w:rsidRPr="003C7E7E">
        <w:rPr>
          <w:sz w:val="28"/>
          <w:szCs w:val="28"/>
        </w:rPr>
        <w:t>Чернянский</w:t>
      </w:r>
      <w:proofErr w:type="spellEnd"/>
      <w:r w:rsidRPr="003C7E7E">
        <w:rPr>
          <w:sz w:val="28"/>
          <w:szCs w:val="28"/>
        </w:rPr>
        <w:t xml:space="preserve"> район»</w:t>
      </w:r>
      <w:r>
        <w:t xml:space="preserve"> </w:t>
      </w:r>
      <w:r w:rsidRPr="003C7E7E">
        <w:rPr>
          <w:sz w:val="28"/>
          <w:szCs w:val="28"/>
        </w:rPr>
        <w:t xml:space="preserve">Белгородской области  </w:t>
      </w:r>
      <w:r w:rsidRPr="003C7E7E">
        <w:rPr>
          <w:b/>
          <w:sz w:val="28"/>
          <w:szCs w:val="28"/>
        </w:rPr>
        <w:t>постановляет</w:t>
      </w:r>
      <w:proofErr w:type="gramStart"/>
      <w:r w:rsidRPr="003C7E7E">
        <w:rPr>
          <w:b/>
          <w:sz w:val="28"/>
          <w:szCs w:val="28"/>
        </w:rPr>
        <w:t xml:space="preserve"> :</w:t>
      </w:r>
      <w:proofErr w:type="gramEnd"/>
      <w:r w:rsidRPr="003C7E7E">
        <w:rPr>
          <w:sz w:val="28"/>
          <w:szCs w:val="28"/>
        </w:rPr>
        <w:t xml:space="preserve">                                                               </w:t>
      </w:r>
    </w:p>
    <w:p w:rsidR="00467DD3" w:rsidRPr="003C7E7E" w:rsidRDefault="00467DD3" w:rsidP="00467DD3">
      <w:pPr>
        <w:pStyle w:val="Default"/>
        <w:ind w:firstLine="709"/>
        <w:jc w:val="both"/>
        <w:rPr>
          <w:sz w:val="28"/>
          <w:szCs w:val="28"/>
        </w:rPr>
      </w:pPr>
      <w:r w:rsidRPr="003C7E7E">
        <w:rPr>
          <w:sz w:val="28"/>
          <w:szCs w:val="28"/>
        </w:rPr>
        <w:t xml:space="preserve"> 1.</w:t>
      </w:r>
      <w:r w:rsidRPr="003C7E7E">
        <w:rPr>
          <w:bCs/>
          <w:sz w:val="28"/>
          <w:szCs w:val="28"/>
        </w:rPr>
        <w:t xml:space="preserve"> Утвердить план мероприятий по профилактике терроризма и экстремизма на территории </w:t>
      </w:r>
      <w:proofErr w:type="spellStart"/>
      <w:r>
        <w:rPr>
          <w:sz w:val="28"/>
          <w:szCs w:val="28"/>
        </w:rPr>
        <w:t>Огибнянского</w:t>
      </w:r>
      <w:proofErr w:type="spellEnd"/>
      <w:r w:rsidRPr="003C7E7E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C7E7E">
        <w:rPr>
          <w:sz w:val="28"/>
          <w:szCs w:val="28"/>
        </w:rPr>
        <w:t>Чернянский</w:t>
      </w:r>
      <w:proofErr w:type="spellEnd"/>
      <w:r w:rsidRPr="003C7E7E">
        <w:rPr>
          <w:sz w:val="28"/>
          <w:szCs w:val="28"/>
        </w:rPr>
        <w:t xml:space="preserve"> район» Белгородской области на 2025-2028 годы (прилагается)</w:t>
      </w:r>
      <w:r w:rsidRPr="003C7E7E">
        <w:rPr>
          <w:bCs/>
          <w:sz w:val="28"/>
          <w:szCs w:val="28"/>
        </w:rPr>
        <w:t>.</w:t>
      </w:r>
    </w:p>
    <w:p w:rsidR="00467DD3" w:rsidRDefault="00467DD3" w:rsidP="00467DD3">
      <w:pPr>
        <w:ind w:firstLine="709"/>
        <w:jc w:val="both"/>
        <w:rPr>
          <w:sz w:val="28"/>
          <w:szCs w:val="28"/>
        </w:rPr>
      </w:pPr>
      <w:r w:rsidRPr="003C7E7E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Настоящее решение опубликовать в сетевом издании «</w:t>
      </w:r>
      <w:proofErr w:type="spellStart"/>
      <w:r>
        <w:rPr>
          <w:sz w:val="28"/>
          <w:szCs w:val="28"/>
        </w:rPr>
        <w:t>Приосколье</w:t>
      </w:r>
      <w:proofErr w:type="spellEnd"/>
      <w:r>
        <w:rPr>
          <w:sz w:val="28"/>
          <w:szCs w:val="28"/>
        </w:rPr>
        <w:t xml:space="preserve"> 31»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</w:t>
      </w:r>
      <w:r w:rsidRPr="000D6F18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gazeta</w:t>
      </w:r>
      <w:proofErr w:type="spellEnd"/>
      <w:r w:rsidRPr="000D6F18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prioskolye</w:t>
      </w:r>
      <w:proofErr w:type="spellEnd"/>
      <w:r w:rsidRPr="000D6F1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), о</w:t>
      </w:r>
      <w:r w:rsidRPr="00303505">
        <w:rPr>
          <w:sz w:val="28"/>
          <w:szCs w:val="28"/>
        </w:rPr>
        <w:t xml:space="preserve">бнародовать  </w:t>
      </w:r>
      <w:r>
        <w:rPr>
          <w:sz w:val="28"/>
          <w:szCs w:val="28"/>
        </w:rPr>
        <w:t>посредством размещения на информационных стендах в местах,</w:t>
      </w:r>
      <w:r w:rsidRPr="00303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определенных решением земского собрания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03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информационно-телекоммуникационной сети «Интернет» </w:t>
      </w:r>
      <w:r w:rsidRPr="00303505">
        <w:rPr>
          <w:sz w:val="28"/>
          <w:szCs w:val="28"/>
        </w:rPr>
        <w:t>(</w:t>
      </w:r>
      <w:hyperlink r:id="rId5" w:history="1">
        <w:r w:rsidRPr="00F46907">
          <w:rPr>
            <w:rStyle w:val="a4"/>
            <w:rFonts w:eastAsia="Arial"/>
            <w:b/>
            <w:bCs/>
            <w:sz w:val="28"/>
            <w:szCs w:val="28"/>
            <w:shd w:val="clear" w:color="auto" w:fill="FFFFFF"/>
          </w:rPr>
          <w:t>https://chernyanskijogibnoe-r31.gosweb.gosuslugi.ru</w:t>
        </w:r>
      </w:hyperlink>
      <w:r>
        <w:rPr>
          <w:sz w:val="28"/>
          <w:szCs w:val="28"/>
        </w:rPr>
        <w:t xml:space="preserve">) в порядке, предусмотренном Уставом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поселения.</w:t>
      </w:r>
      <w:proofErr w:type="gramEnd"/>
    </w:p>
    <w:p w:rsidR="00467DD3" w:rsidRPr="003C7E7E" w:rsidRDefault="00467DD3" w:rsidP="00467DD3">
      <w:pPr>
        <w:pStyle w:val="Default"/>
        <w:ind w:firstLine="709"/>
        <w:jc w:val="both"/>
        <w:rPr>
          <w:sz w:val="28"/>
          <w:szCs w:val="28"/>
        </w:rPr>
      </w:pPr>
      <w:r w:rsidRPr="003C7E7E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467DD3" w:rsidRPr="003C7E7E" w:rsidRDefault="00467DD3" w:rsidP="00467DD3">
      <w:pPr>
        <w:pStyle w:val="Default"/>
        <w:jc w:val="both"/>
        <w:rPr>
          <w:sz w:val="28"/>
          <w:szCs w:val="28"/>
        </w:rPr>
      </w:pPr>
      <w:r w:rsidRPr="003C7E7E">
        <w:rPr>
          <w:sz w:val="28"/>
          <w:szCs w:val="28"/>
        </w:rPr>
        <w:t xml:space="preserve">    </w:t>
      </w:r>
    </w:p>
    <w:p w:rsidR="00467DD3" w:rsidRDefault="00467DD3" w:rsidP="00467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DD3" w:rsidRDefault="00467DD3" w:rsidP="00467D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67DD3" w:rsidRDefault="00467DD3" w:rsidP="00467D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467DD3" w:rsidRDefault="00467DD3" w:rsidP="00467D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    поселения                                                               Н.Г.Емельянова</w:t>
      </w:r>
    </w:p>
    <w:p w:rsidR="00467DD3" w:rsidRDefault="00467DD3" w:rsidP="00467DD3">
      <w:pPr>
        <w:spacing w:line="276" w:lineRule="auto"/>
        <w:jc w:val="right"/>
        <w:rPr>
          <w:sz w:val="28"/>
          <w:szCs w:val="28"/>
          <w:lang w:eastAsia="en-US"/>
        </w:rPr>
      </w:pPr>
    </w:p>
    <w:p w:rsidR="00467DD3" w:rsidRDefault="00467DD3" w:rsidP="00467DD3">
      <w:pPr>
        <w:spacing w:line="276" w:lineRule="auto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</w:t>
      </w:r>
    </w:p>
    <w:p w:rsidR="00467DD3" w:rsidRDefault="00467DD3" w:rsidP="00467DD3">
      <w:pPr>
        <w:spacing w:line="276" w:lineRule="auto"/>
        <w:jc w:val="center"/>
        <w:rPr>
          <w:lang w:eastAsia="en-US"/>
        </w:rPr>
      </w:pPr>
    </w:p>
    <w:p w:rsidR="00467DD3" w:rsidRDefault="00467DD3" w:rsidP="00467DD3">
      <w:pPr>
        <w:spacing w:line="276" w:lineRule="auto"/>
        <w:jc w:val="center"/>
        <w:rPr>
          <w:lang w:eastAsia="en-US"/>
        </w:rPr>
      </w:pPr>
    </w:p>
    <w:p w:rsidR="00467DD3" w:rsidRPr="003C7E7E" w:rsidRDefault="00467DD3" w:rsidP="00467DD3">
      <w:pPr>
        <w:spacing w:line="276" w:lineRule="auto"/>
        <w:jc w:val="center"/>
        <w:rPr>
          <w:lang w:eastAsia="en-US"/>
        </w:rPr>
      </w:pPr>
      <w:r>
        <w:rPr>
          <w:lang w:eastAsia="en-US"/>
        </w:rPr>
        <w:t xml:space="preserve">               </w:t>
      </w:r>
    </w:p>
    <w:p w:rsidR="00467DD3" w:rsidRDefault="00467DD3" w:rsidP="00467DD3">
      <w:pPr>
        <w:pStyle w:val="a3"/>
        <w:jc w:val="right"/>
      </w:pPr>
      <w:r>
        <w:rPr>
          <w:lang w:eastAsia="en-US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</w:t>
      </w:r>
    </w:p>
    <w:p w:rsidR="00467DD3" w:rsidRDefault="00467DD3" w:rsidP="00467DD3">
      <w:pPr>
        <w:pStyle w:val="a3"/>
        <w:tabs>
          <w:tab w:val="left" w:pos="652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к постановлению администрации  </w:t>
      </w:r>
    </w:p>
    <w:p w:rsidR="00467DD3" w:rsidRDefault="00467DD3" w:rsidP="00467DD3">
      <w:pPr>
        <w:pStyle w:val="a3"/>
        <w:tabs>
          <w:tab w:val="left" w:pos="652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Огибнянского</w:t>
      </w:r>
      <w:proofErr w:type="spellEnd"/>
      <w:r>
        <w:rPr>
          <w:rFonts w:ascii="Times New Roman" w:hAnsi="Times New Roman" w:cs="Times New Roman"/>
        </w:rPr>
        <w:t xml:space="preserve">  сельского поселения </w:t>
      </w:r>
    </w:p>
    <w:p w:rsidR="00467DD3" w:rsidRDefault="00467DD3" w:rsidP="00467DD3">
      <w:pPr>
        <w:pStyle w:val="a3"/>
        <w:tabs>
          <w:tab w:val="left" w:pos="652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«</w:t>
      </w:r>
      <w:proofErr w:type="spellStart"/>
      <w:r>
        <w:rPr>
          <w:rFonts w:ascii="Times New Roman" w:hAnsi="Times New Roman" w:cs="Times New Roman"/>
        </w:rPr>
        <w:t>Чернянский</w:t>
      </w:r>
      <w:proofErr w:type="spellEnd"/>
      <w:r>
        <w:rPr>
          <w:rFonts w:ascii="Times New Roman" w:hAnsi="Times New Roman" w:cs="Times New Roman"/>
        </w:rPr>
        <w:t xml:space="preserve"> район»</w:t>
      </w:r>
    </w:p>
    <w:p w:rsidR="00467DD3" w:rsidRDefault="00467DD3" w:rsidP="00467DD3">
      <w:pPr>
        <w:pStyle w:val="a3"/>
        <w:tabs>
          <w:tab w:val="left" w:pos="6525"/>
        </w:tabs>
        <w:jc w:val="right"/>
      </w:pPr>
      <w:r>
        <w:rPr>
          <w:rFonts w:ascii="Times New Roman" w:hAnsi="Times New Roman" w:cs="Times New Roman"/>
        </w:rPr>
        <w:t>Белгородской области</w:t>
      </w:r>
    </w:p>
    <w:p w:rsidR="00467DD3" w:rsidRDefault="00467DD3" w:rsidP="00467DD3">
      <w:pPr>
        <w:spacing w:line="276" w:lineRule="auto"/>
        <w:jc w:val="center"/>
        <w:rPr>
          <w:sz w:val="24"/>
          <w:szCs w:val="24"/>
          <w:lang w:eastAsia="en-US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                                                                                                    от «21» мая 2025 г. № 21  </w:t>
      </w:r>
      <w:r>
        <w:rPr>
          <w:sz w:val="24"/>
          <w:szCs w:val="24"/>
          <w:lang w:eastAsia="en-US"/>
        </w:rPr>
        <w:t xml:space="preserve">                                                                                         </w:t>
      </w:r>
      <w:r>
        <w:rPr>
          <w:sz w:val="24"/>
          <w:szCs w:val="24"/>
          <w:lang w:eastAsia="en-US"/>
        </w:rPr>
        <w:br/>
      </w:r>
    </w:p>
    <w:p w:rsidR="00467DD3" w:rsidRPr="003C7E7E" w:rsidRDefault="00467DD3" w:rsidP="00467DD3">
      <w:pPr>
        <w:pStyle w:val="Default"/>
        <w:jc w:val="center"/>
        <w:rPr>
          <w:rFonts w:eastAsia="MS Mincho"/>
          <w:b/>
          <w:sz w:val="28"/>
          <w:szCs w:val="28"/>
        </w:rPr>
      </w:pPr>
      <w:r w:rsidRPr="003C7E7E">
        <w:rPr>
          <w:rFonts w:eastAsia="MS Mincho"/>
          <w:b/>
          <w:sz w:val="28"/>
          <w:szCs w:val="28"/>
        </w:rPr>
        <w:t>План мероприятий</w:t>
      </w:r>
    </w:p>
    <w:p w:rsidR="00467DD3" w:rsidRPr="003C7E7E" w:rsidRDefault="00467DD3" w:rsidP="00467DD3">
      <w:pPr>
        <w:pStyle w:val="Default"/>
        <w:jc w:val="center"/>
        <w:rPr>
          <w:rFonts w:eastAsia="MS Mincho"/>
          <w:b/>
          <w:sz w:val="28"/>
          <w:szCs w:val="28"/>
        </w:rPr>
      </w:pPr>
      <w:r w:rsidRPr="003C7E7E">
        <w:rPr>
          <w:rFonts w:eastAsia="MS Mincho"/>
          <w:b/>
          <w:sz w:val="28"/>
          <w:szCs w:val="28"/>
        </w:rPr>
        <w:t>по профилактике терроризма и экстремизма</w:t>
      </w:r>
    </w:p>
    <w:p w:rsidR="00467DD3" w:rsidRPr="003C7E7E" w:rsidRDefault="00467DD3" w:rsidP="00467DD3">
      <w:pPr>
        <w:pStyle w:val="Default"/>
        <w:jc w:val="center"/>
        <w:rPr>
          <w:b/>
          <w:bCs/>
          <w:sz w:val="28"/>
          <w:szCs w:val="28"/>
        </w:rPr>
      </w:pPr>
      <w:r w:rsidRPr="003C7E7E">
        <w:rPr>
          <w:b/>
          <w:bCs/>
          <w:sz w:val="28"/>
          <w:szCs w:val="28"/>
        </w:rPr>
        <w:t xml:space="preserve">на территории  </w:t>
      </w:r>
      <w:proofErr w:type="spellStart"/>
      <w:r w:rsidRPr="003C7E7E">
        <w:rPr>
          <w:b/>
          <w:sz w:val="28"/>
          <w:szCs w:val="28"/>
        </w:rPr>
        <w:t>Огибнянского</w:t>
      </w:r>
      <w:proofErr w:type="spellEnd"/>
      <w:r w:rsidRPr="003C7E7E">
        <w:rPr>
          <w:b/>
          <w:sz w:val="28"/>
          <w:szCs w:val="28"/>
        </w:rPr>
        <w:t xml:space="preserve">  сельского поселения</w:t>
      </w:r>
    </w:p>
    <w:p w:rsidR="00467DD3" w:rsidRPr="003C7E7E" w:rsidRDefault="00467DD3" w:rsidP="00467DD3">
      <w:pPr>
        <w:pStyle w:val="Default"/>
        <w:jc w:val="center"/>
        <w:rPr>
          <w:b/>
          <w:bCs/>
          <w:sz w:val="28"/>
          <w:szCs w:val="28"/>
        </w:rPr>
      </w:pPr>
      <w:r w:rsidRPr="003C7E7E">
        <w:rPr>
          <w:b/>
          <w:sz w:val="28"/>
          <w:szCs w:val="28"/>
        </w:rPr>
        <w:t>на 2025-2028 годы</w:t>
      </w:r>
    </w:p>
    <w:p w:rsidR="00467DD3" w:rsidRPr="003C7E7E" w:rsidRDefault="00467DD3" w:rsidP="00467DD3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page" w:tblpX="1497" w:tblpY="9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4"/>
        <w:gridCol w:w="5209"/>
        <w:gridCol w:w="1763"/>
        <w:gridCol w:w="2491"/>
      </w:tblGrid>
      <w:tr w:rsidR="00467DD3" w:rsidTr="00F30258"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467DD3" w:rsidTr="00F30258">
        <w:trPr>
          <w:trHeight w:val="284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b/>
                <w:sz w:val="24"/>
                <w:szCs w:val="24"/>
                <w:lang w:eastAsia="en-US"/>
              </w:rPr>
              <w:t>I. Организационные мероприятия</w:t>
            </w:r>
          </w:p>
        </w:tc>
      </w:tr>
      <w:tr w:rsidR="00467DD3" w:rsidTr="00F30258">
        <w:trPr>
          <w:trHeight w:val="8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Распространение инструкций по противодействию терроризму и профилактике экстремизма среди населения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поквартально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Глава администрации, специалисты администрации</w:t>
            </w:r>
          </w:p>
        </w:tc>
      </w:tr>
      <w:tr w:rsidR="00467DD3" w:rsidTr="00F30258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lang w:eastAsia="en-US"/>
              </w:rPr>
              <w:t>II. Основные профилактические мероприятия</w:t>
            </w:r>
          </w:p>
        </w:tc>
      </w:tr>
      <w:tr w:rsidR="00467DD3" w:rsidTr="00F3025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проверок состояния антитеррористической защищенности объектов социально – </w:t>
            </w:r>
            <w:proofErr w:type="spellStart"/>
            <w:r>
              <w:rPr>
                <w:sz w:val="24"/>
                <w:szCs w:val="24"/>
                <w:lang w:eastAsia="en-US"/>
              </w:rPr>
              <w:t>жилищно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культурной сферы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раз в год</w:t>
            </w:r>
          </w:p>
          <w:p w:rsidR="00467DD3" w:rsidRDefault="00467DD3" w:rsidP="00F30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467DD3" w:rsidTr="00F30258">
        <w:trPr>
          <w:trHeight w:val="13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  <w:p w:rsidR="00467DD3" w:rsidRDefault="00467DD3" w:rsidP="00F3025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Организация проведения проверок подвалов, чердаков, пустующих зданий, на предмет установления незаконно находящихся на территории поселения людей и обнаружения элементов подготовки террористических акций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период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предпразднич-ных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дней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467DD3" w:rsidTr="00F30258">
        <w:trPr>
          <w:trHeight w:val="21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Глава администрации, специалисты администрации</w:t>
            </w:r>
          </w:p>
        </w:tc>
      </w:tr>
      <w:tr w:rsidR="00467DD3" w:rsidTr="00F30258">
        <w:trPr>
          <w:trHeight w:val="8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Проведение инструктажей руководителей и персонала учреждений здравоохранения, образования и культуры с целью усиления антитеррористической защищенности объектов социальной сферы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период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предпразднич-ных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дней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467DD3" w:rsidTr="00F30258">
        <w:trPr>
          <w:trHeight w:val="7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Проведение мониторинга экстремистских настроений в молодежной среде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 раз в полгода                 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Глава администрации, специалисты</w:t>
            </w:r>
          </w:p>
        </w:tc>
      </w:tr>
      <w:tr w:rsidR="00467DD3" w:rsidTr="00F30258">
        <w:trPr>
          <w:trHeight w:val="119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467DD3" w:rsidTr="00F30258">
        <w:trPr>
          <w:trHeight w:val="100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Осуществление комплекса мер, направленных на усиление безопасности мест массового пребывания людей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период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предпразднич-ных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дней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467DD3" w:rsidTr="00F30258">
        <w:trPr>
          <w:trHeight w:val="132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Создание в МБОУ «СОШ 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олково», поселенческой библиотеке правовых уголков по антитеррористической тематике</w:t>
            </w:r>
          </w:p>
          <w:p w:rsidR="00467DD3" w:rsidRDefault="00467DD3" w:rsidP="00F30258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МБОУ «СОШ с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олково»,</w:t>
            </w:r>
            <w:proofErr w:type="spellStart"/>
            <w:r>
              <w:rPr>
                <w:sz w:val="24"/>
                <w:szCs w:val="24"/>
                <w:lang w:eastAsia="en-US"/>
              </w:rPr>
              <w:t>з</w:t>
            </w:r>
            <w:proofErr w:type="spellEnd"/>
          </w:p>
          <w:p w:rsidR="00467DD3" w:rsidRDefault="00467DD3" w:rsidP="00F3025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аведующая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поселенческой библиотекой</w:t>
            </w:r>
          </w:p>
          <w:p w:rsidR="00467DD3" w:rsidRDefault="00467DD3" w:rsidP="00F30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467DD3" w:rsidTr="00F30258">
        <w:trPr>
          <w:trHeight w:val="196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Информирование правоохранительных органов, в целях предупреждения проявления терроризма, в т.ч. и в миграционной среде, о выявленных фактах наличия на территории поселения выходцах из Северокавказского региона, Украины и иных нестабильных регионов, прибывших на территорию </w:t>
            </w:r>
            <w:proofErr w:type="spellStart"/>
            <w:r>
              <w:rPr>
                <w:sz w:val="24"/>
                <w:szCs w:val="24"/>
                <w:lang w:eastAsia="en-US"/>
              </w:rPr>
              <w:t>Огибнянского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Глава администрации </w:t>
            </w:r>
          </w:p>
        </w:tc>
      </w:tr>
      <w:tr w:rsidR="00467DD3" w:rsidTr="00F30258">
        <w:trPr>
          <w:trHeight w:val="136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Информирование граждан поселения об изменениях в действующем законодательстве в части регистрационного учета граждан РФ, а также иностранных граждан и лиц без гражданства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Специалисты</w:t>
            </w:r>
          </w:p>
          <w:p w:rsidR="00467DD3" w:rsidRDefault="00467DD3" w:rsidP="00F302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</w:p>
          <w:p w:rsidR="00467DD3" w:rsidRDefault="00467DD3" w:rsidP="00F30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специалисты</w:t>
            </w:r>
          </w:p>
          <w:p w:rsidR="00467DD3" w:rsidRDefault="00467DD3" w:rsidP="00F30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УФМС России </w:t>
            </w:r>
            <w:proofErr w:type="gramStart"/>
            <w:r>
              <w:rPr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Белгородской</w:t>
            </w:r>
          </w:p>
          <w:p w:rsidR="00467DD3" w:rsidRDefault="00467DD3" w:rsidP="00F30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области в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Чернянском</w:t>
            </w:r>
            <w:proofErr w:type="spellEnd"/>
          </w:p>
          <w:p w:rsidR="00467DD3" w:rsidRDefault="00467DD3" w:rsidP="00F3025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районе</w:t>
            </w:r>
            <w:proofErr w:type="gramEnd"/>
          </w:p>
          <w:p w:rsidR="00467DD3" w:rsidRDefault="00467DD3" w:rsidP="00F30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467DD3" w:rsidTr="00F30258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        III. Основные информационно - просветительские мероприятия</w:t>
            </w:r>
          </w:p>
        </w:tc>
      </w:tr>
      <w:tr w:rsidR="00467DD3" w:rsidTr="00F30258">
        <w:trPr>
          <w:trHeight w:val="150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Информационный час «Скажи террору – НЕТ», посвященный дню солидарности в борьбе с терроризмом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МБОУ «СОШ с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олково»,</w:t>
            </w:r>
          </w:p>
          <w:p w:rsidR="00467DD3" w:rsidRDefault="00467DD3" w:rsidP="00F30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заведующая поселенческой библиотекой</w:t>
            </w:r>
          </w:p>
          <w:p w:rsidR="00467DD3" w:rsidRDefault="00467DD3" w:rsidP="00F30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467DD3" w:rsidTr="00F30258">
        <w:trPr>
          <w:trHeight w:val="150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Проведение тематической недели по профилактике терроризма и экстремизма, посвященной Международному Дню толерантности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МБОУ «СОШ с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олково»,</w:t>
            </w:r>
          </w:p>
          <w:p w:rsidR="00467DD3" w:rsidRDefault="00467DD3" w:rsidP="00F30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заведующая поселенческой библиотекой</w:t>
            </w:r>
          </w:p>
          <w:p w:rsidR="00467DD3" w:rsidRDefault="00467DD3" w:rsidP="00F30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467DD3" w:rsidTr="00F30258">
        <w:trPr>
          <w:trHeight w:val="171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в местах, специально отведенных для обнародования, рубрики </w:t>
            </w:r>
            <w:r>
              <w:rPr>
                <w:color w:val="000000"/>
                <w:sz w:val="24"/>
                <w:szCs w:val="24"/>
                <w:lang w:eastAsia="en-US"/>
              </w:rPr>
              <w:t>по вопросам предупреждения террористических актов и противодействия терроризму, соблюдения правил поведения в чрезвычайных ситуациях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D3" w:rsidRDefault="00467DD3" w:rsidP="00F302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Специалисты </w:t>
            </w:r>
          </w:p>
          <w:p w:rsidR="00467DD3" w:rsidRDefault="00467DD3" w:rsidP="00F302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администрации </w:t>
            </w:r>
          </w:p>
          <w:p w:rsidR="00467DD3" w:rsidRDefault="00467DD3" w:rsidP="00F3025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44F1D" w:rsidRDefault="00C44F1D"/>
    <w:sectPr w:rsidR="00C44F1D" w:rsidSect="00C4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DD3"/>
    <w:rsid w:val="00467DD3"/>
    <w:rsid w:val="00C4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7D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467DD3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Footer">
    <w:name w:val="Footer"/>
    <w:basedOn w:val="a"/>
    <w:uiPriority w:val="99"/>
    <w:unhideWhenUsed/>
    <w:rsid w:val="00467DD3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link w:val="CaptionChar"/>
    <w:uiPriority w:val="99"/>
    <w:semiHidden/>
    <w:unhideWhenUsed/>
    <w:qFormat/>
    <w:rsid w:val="00467DD3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Caption"/>
    <w:uiPriority w:val="99"/>
    <w:semiHidden/>
    <w:rsid w:val="00467DD3"/>
    <w:rPr>
      <w:rFonts w:ascii="Times New Roman" w:eastAsia="Times New Roman" w:hAnsi="Times New Roman" w:cs="Times New Roman"/>
      <w:b/>
      <w:bCs/>
      <w:color w:val="4F81BD"/>
      <w:sz w:val="18"/>
      <w:szCs w:val="18"/>
      <w:lang w:eastAsia="zh-CN"/>
    </w:rPr>
  </w:style>
  <w:style w:type="character" w:styleId="a4">
    <w:name w:val="Hyperlink"/>
    <w:uiPriority w:val="99"/>
    <w:unhideWhenUsed/>
    <w:rsid w:val="00467DD3"/>
    <w:rPr>
      <w:color w:val="0000FF"/>
      <w:u w:val="single"/>
    </w:rPr>
  </w:style>
  <w:style w:type="paragraph" w:customStyle="1" w:styleId="Default">
    <w:name w:val="Default"/>
    <w:qFormat/>
    <w:rsid w:val="00467DD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rnyanskijogibnoe-r31.gosweb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2025-05-28T07:39:00Z</dcterms:created>
  <dcterms:modified xsi:type="dcterms:W3CDTF">2025-05-28T07:42:00Z</dcterms:modified>
</cp:coreProperties>
</file>