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0718B" w:rsidRDefault="00D15805" w:rsidP="003C1845">
      <w:pPr>
        <w:pStyle w:val="ab"/>
        <w:rPr>
          <w:i w:val="0"/>
          <w:i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8pt;margin-top:33.75pt;width:44.4pt;height:49.6pt;z-index:251658240;mso-position-horizontal-relative:margin;mso-position-vertical-relative:margin">
            <v:imagedata r:id="rId8" o:title=""/>
            <v:path textboxrect="0,0,0,0"/>
            <w10:wrap anchorx="margin" anchory="margin"/>
          </v:shape>
          <o:OLEObject Type="Embed" ProgID="Word.Picture.8" ShapeID="_x0000_i0" DrawAspect="Content" ObjectID="_1720265596" r:id="rId9"/>
        </w:pict>
      </w:r>
    </w:p>
    <w:p w:rsidR="003C1845" w:rsidRPr="003C1845" w:rsidRDefault="003C1845" w:rsidP="003C1845">
      <w:pPr>
        <w:pStyle w:val="ac"/>
        <w:jc w:val="center"/>
        <w:rPr>
          <w:lang w:eastAsia="ar-SA"/>
        </w:rPr>
      </w:pPr>
    </w:p>
    <w:p w:rsidR="00D15805" w:rsidRDefault="00D15805" w:rsidP="003C1845">
      <w:pPr>
        <w:pStyle w:val="ab"/>
        <w:rPr>
          <w:i w:val="0"/>
          <w:iCs/>
          <w:sz w:val="28"/>
          <w:szCs w:val="28"/>
        </w:rPr>
      </w:pPr>
    </w:p>
    <w:p w:rsidR="00D15805" w:rsidRDefault="00D15805" w:rsidP="003C1845">
      <w:pPr>
        <w:pStyle w:val="ab"/>
        <w:rPr>
          <w:i w:val="0"/>
          <w:iCs/>
          <w:sz w:val="28"/>
          <w:szCs w:val="28"/>
        </w:rPr>
      </w:pPr>
    </w:p>
    <w:p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:rsidR="00CF3BD9" w:rsidRPr="0080490F" w:rsidRDefault="00D15805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ОГГИБНЯНСКОГО </w:t>
      </w:r>
      <w:r w:rsidR="00CF3BD9" w:rsidRPr="0080490F">
        <w:rPr>
          <w:i w:val="0"/>
          <w:iCs/>
          <w:sz w:val="28"/>
          <w:szCs w:val="28"/>
        </w:rPr>
        <w:t>СЕЛЬСКОГО ПОСЕЛЕНИЯ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BD9" w:rsidRPr="00D15805" w:rsidRDefault="004833CF" w:rsidP="00CF3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805">
        <w:rPr>
          <w:rFonts w:ascii="Times New Roman" w:hAnsi="Times New Roman" w:cs="Times New Roman"/>
          <w:sz w:val="24"/>
          <w:szCs w:val="24"/>
        </w:rPr>
        <w:t xml:space="preserve">с. </w:t>
      </w:r>
      <w:r w:rsidR="00D15805" w:rsidRPr="00D15805">
        <w:rPr>
          <w:rFonts w:ascii="Times New Roman" w:hAnsi="Times New Roman" w:cs="Times New Roman"/>
          <w:sz w:val="24"/>
          <w:szCs w:val="24"/>
        </w:rPr>
        <w:t xml:space="preserve">  Огибное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D15805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«28» июля </w:t>
      </w:r>
      <w:r w:rsidR="0057673C">
        <w:rPr>
          <w:rFonts w:ascii="Times New Roman" w:hAnsi="Times New Roman" w:cs="Times New Roman"/>
          <w:b/>
          <w:sz w:val="28"/>
          <w:szCs w:val="28"/>
        </w:rPr>
        <w:t>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168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D15805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15805">
        <w:rPr>
          <w:rFonts w:ascii="Times New Roman" w:hAnsi="Times New Roman" w:cs="Times New Roman"/>
          <w:b/>
          <w:bCs/>
          <w:sz w:val="28"/>
          <w:szCs w:val="28"/>
        </w:rPr>
        <w:t>05.11.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D15805">
        <w:rPr>
          <w:rFonts w:ascii="Times New Roman" w:hAnsi="Times New Roman" w:cs="Times New Roman"/>
          <w:b/>
          <w:bCs/>
          <w:sz w:val="28"/>
          <w:szCs w:val="28"/>
        </w:rPr>
        <w:t>123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E38B6">
        <w:rPr>
          <w:rFonts w:ascii="Times New Roman" w:hAnsi="Times New Roman" w:cs="Times New Roman"/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proofErr w:type="spellStart"/>
      <w:r w:rsidR="00D1580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proofErr w:type="spellStart"/>
      <w:r w:rsidR="00D1580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B17A6F" w:rsidRDefault="00511C41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1D9">
        <w:rPr>
          <w:rFonts w:ascii="Times New Roman" w:hAnsi="Times New Roman" w:cs="Times New Roman"/>
          <w:bCs/>
          <w:sz w:val="28"/>
          <w:szCs w:val="28"/>
        </w:rPr>
        <w:t>Внести в ре</w:t>
      </w:r>
      <w:r w:rsidR="00D15805">
        <w:rPr>
          <w:rFonts w:ascii="Times New Roman" w:hAnsi="Times New Roman" w:cs="Times New Roman"/>
          <w:bCs/>
          <w:sz w:val="28"/>
          <w:szCs w:val="28"/>
        </w:rPr>
        <w:t xml:space="preserve">шение земского собрания </w:t>
      </w:r>
      <w:proofErr w:type="spellStart"/>
      <w:r w:rsidR="00D1580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D158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05.11.2015 года № 123</w:t>
      </w:r>
      <w:r w:rsidR="00583909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следующие изменения:</w:t>
      </w:r>
    </w:p>
    <w:p w:rsidR="00583909" w:rsidRDefault="00583909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Дополнить пункт 4 подпунктом 4 следующего содержания:</w:t>
      </w:r>
    </w:p>
    <w:p w:rsidR="00695F8F" w:rsidRDefault="00583909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="00695F8F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F8F">
        <w:rPr>
          <w:rFonts w:ascii="Times New Roman" w:hAnsi="Times New Roman" w:cs="Times New Roman"/>
          <w:bCs/>
          <w:sz w:val="28"/>
          <w:szCs w:val="28"/>
        </w:rPr>
        <w:t>378.2</w:t>
      </w:r>
      <w:r w:rsidR="00693AD7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F50534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устанавливается в размере 0 процентов при одновременном соблюдении следующих условий:</w:t>
      </w:r>
      <w:bookmarkStart w:id="0" w:name="_GoBack"/>
      <w:bookmarkEnd w:id="0"/>
    </w:p>
    <w:p w:rsidR="00F50534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:rsidR="00F50534" w:rsidRPr="00B17A6F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ед.2), класс 47).».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0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05A12">
        <w:rPr>
          <w:rFonts w:ascii="Times New Roman" w:hAnsi="Times New Roman" w:cs="Times New Roman"/>
          <w:sz w:val="28"/>
          <w:szCs w:val="28"/>
        </w:rPr>
        <w:t xml:space="preserve">вступает в силу не ранее чем по истечении одного месяца со дня его официального опубликования в газете «Приосколье»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proofErr w:type="spellStart"/>
      <w:r w:rsidR="00D1580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D1580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0" w:history="1">
        <w:r w:rsidR="00D15805" w:rsidRPr="00284C6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D15805" w:rsidRPr="00284C6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15805" w:rsidRPr="00284C6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ogibnoe</w:t>
        </w:r>
        <w:proofErr w:type="spellEnd"/>
        <w:r w:rsidR="00D15805" w:rsidRPr="00284C6B">
          <w:rPr>
            <w:rStyle w:val="a3"/>
            <w:rFonts w:ascii="Times New Roman" w:hAnsi="Times New Roman" w:cs="Times New Roman"/>
            <w:bCs/>
            <w:sz w:val="28"/>
            <w:szCs w:val="28"/>
          </w:rPr>
          <w:t>31.ru</w:t>
        </w:r>
      </w:hyperlink>
      <w:r w:rsidR="00D15805" w:rsidRPr="00D15805">
        <w:rPr>
          <w:rFonts w:ascii="Times New Roman" w:hAnsi="Times New Roman" w:cs="Times New Roman"/>
          <w:bCs/>
          <w:sz w:val="28"/>
          <w:szCs w:val="28"/>
        </w:rPr>
        <w:t>/</w:t>
      </w:r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205A12">
        <w:rPr>
          <w:rFonts w:ascii="Times New Roman" w:hAnsi="Times New Roman" w:cs="Times New Roman"/>
          <w:sz w:val="28"/>
          <w:szCs w:val="28"/>
        </w:rPr>
        <w:t xml:space="preserve"> и в газете «Приосколье». 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D15805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spellStart"/>
      <w:r w:rsidR="00D15805">
        <w:rPr>
          <w:rFonts w:ascii="Times New Roman" w:hAnsi="Times New Roman" w:cs="Times New Roman"/>
          <w:bCs w:val="0"/>
          <w:sz w:val="28"/>
          <w:szCs w:val="28"/>
        </w:rPr>
        <w:t>Огибнянского</w:t>
      </w:r>
      <w:proofErr w:type="spellEnd"/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D15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805">
        <w:rPr>
          <w:rFonts w:ascii="Times New Roman" w:hAnsi="Times New Roman" w:cs="Times New Roman"/>
          <w:b/>
          <w:bCs/>
          <w:sz w:val="28"/>
          <w:szCs w:val="28"/>
        </w:rPr>
        <w:t xml:space="preserve">          Т.В.Нечаева</w:t>
      </w:r>
    </w:p>
    <w:sectPr w:rsidR="00C81060" w:rsidRPr="0080490F" w:rsidSect="008B6F57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47" w:rsidRDefault="00CA4A47" w:rsidP="00A54BA7">
      <w:pPr>
        <w:spacing w:after="0" w:line="240" w:lineRule="auto"/>
      </w:pPr>
      <w:r>
        <w:separator/>
      </w:r>
    </w:p>
  </w:endnote>
  <w:endnote w:type="continuationSeparator" w:id="0">
    <w:p w:rsidR="00CA4A47" w:rsidRDefault="00CA4A47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47" w:rsidRDefault="00CA4A47" w:rsidP="00A54BA7">
      <w:pPr>
        <w:spacing w:after="0" w:line="240" w:lineRule="auto"/>
      </w:pPr>
      <w:r>
        <w:separator/>
      </w:r>
    </w:p>
  </w:footnote>
  <w:footnote w:type="continuationSeparator" w:id="0">
    <w:p w:rsidR="00CA4A47" w:rsidRDefault="00CA4A47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F8F" w:rsidRPr="00A54BA7" w:rsidRDefault="0049401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5F8F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58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F8F" w:rsidRDefault="00695F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5A12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B7419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401A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3909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3AD7"/>
    <w:rsid w:val="00694DF3"/>
    <w:rsid w:val="00695BD8"/>
    <w:rsid w:val="00695F8F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E38B6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1D9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4A47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5805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34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1A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gibnoe31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74AA-9F99-4FA8-B938-AB4813A8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cp:lastPrinted>2022-07-25T11:46:00Z</cp:lastPrinted>
  <dcterms:created xsi:type="dcterms:W3CDTF">2022-06-28T11:53:00Z</dcterms:created>
  <dcterms:modified xsi:type="dcterms:W3CDTF">2022-07-25T11:47:00Z</dcterms:modified>
</cp:coreProperties>
</file>